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b w:val="1"/>
          <w:sz w:val="28"/>
        </w:rPr>
      </w:pPr>
      <w:r>
        <w:drawing>
          <wp:inline>
            <wp:extent cx="6915148" cy="9458324"/>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915148" cy="9458324"/>
                    </a:xfrm>
                    <a:prstGeom prst="rect"/>
                  </pic:spPr>
                </pic:pic>
              </a:graphicData>
            </a:graphic>
          </wp:inline>
        </w:drawing>
      </w:r>
    </w:p>
    <w:p w14:paraId="02000000">
      <w:pPr>
        <w:numPr>
          <w:numId w:val="1"/>
        </w:numPr>
        <w:rPr>
          <w:rFonts w:ascii="Times New Roman" w:hAnsi="Times New Roman"/>
          <w:b w:val="1"/>
          <w:sz w:val="28"/>
        </w:rPr>
      </w:pPr>
      <w:r>
        <w:rPr>
          <w:rFonts w:ascii="Times New Roman" w:hAnsi="Times New Roman"/>
          <w:b w:val="1"/>
          <w:sz w:val="28"/>
        </w:rPr>
        <w:t>Общие положения</w:t>
      </w:r>
    </w:p>
    <w:p w14:paraId="03000000">
      <w:pPr>
        <w:numPr>
          <w:ilvl w:val="1"/>
          <w:numId w:val="2"/>
        </w:numPr>
        <w:ind w:firstLine="0" w:left="851"/>
        <w:jc w:val="both"/>
        <w:rPr>
          <w:rFonts w:ascii="Times New Roman" w:hAnsi="Times New Roman"/>
          <w:sz w:val="28"/>
        </w:rPr>
      </w:pPr>
      <w:r>
        <w:rPr>
          <w:rFonts w:ascii="Times New Roman" w:hAnsi="Times New Roman"/>
          <w:sz w:val="28"/>
        </w:rPr>
        <w:t>Настоящее положение разработано на основе Федерального закона от 29.12.2010 г № 436 – ФЗ «О защите детей от информации, причиняющей вред их здоровью и развитию», Федерального закона от 29.12.2012 г № 273 – ФЗ «Об образовании в Российской Федерации», Устава Центра, и является локальным нормативным актом Центра.</w:t>
      </w:r>
    </w:p>
    <w:p w14:paraId="04000000">
      <w:pPr>
        <w:numPr>
          <w:ilvl w:val="1"/>
          <w:numId w:val="2"/>
        </w:numPr>
        <w:ind w:firstLine="0" w:left="851"/>
        <w:jc w:val="both"/>
        <w:rPr>
          <w:rFonts w:ascii="Times New Roman" w:hAnsi="Times New Roman"/>
          <w:sz w:val="28"/>
        </w:rPr>
      </w:pPr>
      <w:r>
        <w:rPr>
          <w:rFonts w:ascii="Times New Roman" w:hAnsi="Times New Roman"/>
          <w:sz w:val="28"/>
        </w:rPr>
        <w:t>Положение определяет порядок пользования точками доступа к Интернету в Центре.</w:t>
      </w:r>
    </w:p>
    <w:p w14:paraId="05000000">
      <w:pPr>
        <w:ind w:firstLine="0" w:left="851"/>
        <w:jc w:val="both"/>
        <w:rPr>
          <w:rFonts w:ascii="Times New Roman" w:hAnsi="Times New Roman"/>
          <w:sz w:val="28"/>
        </w:rPr>
      </w:pPr>
      <w:r>
        <w:rPr>
          <w:rFonts w:ascii="Times New Roman" w:hAnsi="Times New Roman"/>
          <w:sz w:val="28"/>
        </w:rPr>
        <w:t>Для целей</w:t>
      </w:r>
      <w:r>
        <w:rPr>
          <w:rFonts w:ascii="Times New Roman" w:hAnsi="Times New Roman"/>
          <w:sz w:val="28"/>
        </w:rPr>
        <w:t xml:space="preserve"> настоящего положения точкой доступа к Интернету считается компьютер (ноутбук), расположенный в здании Центра и подключенный к телекоммуникационной сети Интернет как напрямую, так и через локальную сеть Центра.</w:t>
      </w:r>
    </w:p>
    <w:p w14:paraId="06000000">
      <w:pPr>
        <w:numPr>
          <w:ilvl w:val="1"/>
          <w:numId w:val="2"/>
        </w:numPr>
        <w:ind w:firstLine="0" w:left="851"/>
        <w:jc w:val="both"/>
        <w:rPr>
          <w:rFonts w:ascii="Times New Roman" w:hAnsi="Times New Roman"/>
          <w:sz w:val="28"/>
        </w:rPr>
      </w:pPr>
      <w:r>
        <w:rPr>
          <w:rFonts w:ascii="Times New Roman" w:hAnsi="Times New Roman"/>
          <w:sz w:val="28"/>
        </w:rPr>
        <w:t>Лица, не соблюдающие настоящее положение, лишаются права работы в точке доступа к Интернету.</w:t>
      </w:r>
    </w:p>
    <w:p w14:paraId="07000000">
      <w:pPr>
        <w:numPr>
          <w:ilvl w:val="1"/>
          <w:numId w:val="2"/>
        </w:numPr>
        <w:ind w:firstLine="0" w:left="851"/>
        <w:jc w:val="both"/>
        <w:rPr>
          <w:rFonts w:ascii="Times New Roman" w:hAnsi="Times New Roman"/>
          <w:sz w:val="28"/>
        </w:rPr>
      </w:pPr>
      <w:r>
        <w:rPr>
          <w:rFonts w:ascii="Times New Roman" w:hAnsi="Times New Roman"/>
          <w:sz w:val="28"/>
        </w:rPr>
        <w:t>При нанесении любого ущерба точке доступа к Интернету (порча имущества, вывод оборудования из рабочего состояния) пользователь несет ответственность, в соответствии с Уставом Центра.</w:t>
      </w:r>
    </w:p>
    <w:p w14:paraId="08000000">
      <w:pPr>
        <w:numPr>
          <w:ilvl w:val="0"/>
          <w:numId w:val="2"/>
        </w:numPr>
        <w:ind w:firstLine="0" w:left="851"/>
        <w:jc w:val="both"/>
        <w:rPr>
          <w:rFonts w:ascii="Times New Roman" w:hAnsi="Times New Roman"/>
          <w:sz w:val="28"/>
        </w:rPr>
      </w:pPr>
      <w:r>
        <w:rPr>
          <w:rFonts w:ascii="Times New Roman" w:hAnsi="Times New Roman"/>
          <w:sz w:val="28"/>
        </w:rPr>
        <w:t>Цели пользования Интернетом в Центре.</w:t>
      </w:r>
    </w:p>
    <w:p w14:paraId="09000000">
      <w:pPr>
        <w:numPr>
          <w:ilvl w:val="1"/>
          <w:numId w:val="2"/>
        </w:numPr>
        <w:ind w:firstLine="0" w:left="851"/>
        <w:jc w:val="both"/>
        <w:rPr>
          <w:rFonts w:ascii="Times New Roman" w:hAnsi="Times New Roman"/>
          <w:sz w:val="28"/>
        </w:rPr>
      </w:pPr>
      <w:r>
        <w:rPr>
          <w:rFonts w:ascii="Times New Roman" w:hAnsi="Times New Roman"/>
          <w:sz w:val="28"/>
        </w:rPr>
        <w:t>Точка доступа к информационным Интернет-ресурсам создана с целью предоставления участникам образовательно процесса равных возможностей в доступе к образовательным ресурсам глобальных сетей.</w:t>
      </w:r>
    </w:p>
    <w:p w14:paraId="0A000000">
      <w:pPr>
        <w:numPr>
          <w:ilvl w:val="1"/>
          <w:numId w:val="2"/>
        </w:numPr>
        <w:ind w:firstLine="0" w:left="851"/>
        <w:jc w:val="both"/>
        <w:rPr>
          <w:rFonts w:ascii="Times New Roman" w:hAnsi="Times New Roman"/>
          <w:sz w:val="28"/>
        </w:rPr>
      </w:pPr>
      <w:r>
        <w:rPr>
          <w:rFonts w:ascii="Times New Roman" w:hAnsi="Times New Roman"/>
          <w:sz w:val="28"/>
        </w:rPr>
        <w:t>Бесплатное пользование Интернетом в Центре разрешается только в целях, связанных с образовательными задачами Центре, а именно:</w:t>
      </w:r>
    </w:p>
    <w:p w14:paraId="0B000000">
      <w:pPr>
        <w:ind w:firstLine="0" w:left="851"/>
        <w:jc w:val="both"/>
        <w:rPr>
          <w:rFonts w:ascii="Times New Roman" w:hAnsi="Times New Roman"/>
          <w:sz w:val="28"/>
        </w:rPr>
      </w:pPr>
      <w:r>
        <w:rPr>
          <w:rFonts w:ascii="Times New Roman" w:hAnsi="Times New Roman"/>
          <w:sz w:val="28"/>
        </w:rPr>
        <w:t xml:space="preserve">- оперативное обеспечение педагогов, воспитанников актуальной, своевременной и </w:t>
      </w:r>
      <w:r>
        <w:rPr>
          <w:rFonts w:ascii="Times New Roman" w:hAnsi="Times New Roman"/>
          <w:sz w:val="28"/>
        </w:rPr>
        <w:t>достоверной</w:t>
      </w:r>
      <w:r>
        <w:rPr>
          <w:rFonts w:ascii="Times New Roman" w:hAnsi="Times New Roman"/>
          <w:sz w:val="28"/>
        </w:rPr>
        <w:t xml:space="preserve"> информацией, соответствующей целям</w:t>
      </w:r>
      <w:r>
        <w:rPr>
          <w:rFonts w:ascii="Times New Roman" w:hAnsi="Times New Roman"/>
          <w:sz w:val="28"/>
        </w:rPr>
        <w:t xml:space="preserve"> и содержанию воспитанию образования;</w:t>
      </w:r>
    </w:p>
    <w:p w14:paraId="0C000000">
      <w:pPr>
        <w:ind w:firstLine="0" w:left="851"/>
        <w:jc w:val="both"/>
        <w:rPr>
          <w:rFonts w:ascii="Times New Roman" w:hAnsi="Times New Roman"/>
          <w:sz w:val="28"/>
        </w:rPr>
      </w:pPr>
      <w:r>
        <w:rPr>
          <w:rFonts w:ascii="Times New Roman" w:hAnsi="Times New Roman"/>
          <w:sz w:val="28"/>
        </w:rPr>
        <w:t>- создание условий для индивидуального самостоятельного обучения воспитанников;</w:t>
      </w:r>
    </w:p>
    <w:p w14:paraId="0D000000">
      <w:pPr>
        <w:ind w:firstLine="0" w:left="851"/>
        <w:jc w:val="both"/>
        <w:rPr>
          <w:rFonts w:ascii="Times New Roman" w:hAnsi="Times New Roman"/>
          <w:sz w:val="28"/>
        </w:rPr>
      </w:pPr>
      <w:r>
        <w:rPr>
          <w:rFonts w:ascii="Times New Roman" w:hAnsi="Times New Roman"/>
          <w:sz w:val="28"/>
        </w:rPr>
        <w:t>применение современных информационных и телекоммуникативных технологий (технологий мультимедиа, виртуальной реальности, гипертекстовых и гипермедиатехнологий) в учебно-воспитательной деятельности;</w:t>
      </w:r>
    </w:p>
    <w:p w14:paraId="0E000000">
      <w:pPr>
        <w:ind w:firstLine="0" w:left="851"/>
        <w:jc w:val="both"/>
        <w:rPr>
          <w:rFonts w:ascii="Times New Roman" w:hAnsi="Times New Roman"/>
          <w:sz w:val="28"/>
        </w:rPr>
      </w:pPr>
      <w:r>
        <w:rPr>
          <w:rFonts w:ascii="Times New Roman" w:hAnsi="Times New Roman"/>
          <w:sz w:val="28"/>
        </w:rPr>
        <w:t>- тестирование в режиме реального времени;</w:t>
      </w:r>
    </w:p>
    <w:p w14:paraId="0F000000">
      <w:pPr>
        <w:ind w:firstLine="0" w:left="851"/>
        <w:jc w:val="both"/>
        <w:rPr>
          <w:rFonts w:ascii="Times New Roman" w:hAnsi="Times New Roman"/>
          <w:sz w:val="28"/>
        </w:rPr>
      </w:pPr>
      <w:r>
        <w:rPr>
          <w:rFonts w:ascii="Times New Roman" w:hAnsi="Times New Roman"/>
          <w:sz w:val="28"/>
        </w:rPr>
        <w:t>- оперативное общение педагогов, воспитанников, нацеленное на повышение эффективности учебно-воспитательного процесса обучения.</w:t>
      </w:r>
    </w:p>
    <w:p w14:paraId="10000000">
      <w:pPr>
        <w:ind w:firstLine="0" w:left="709"/>
        <w:jc w:val="both"/>
        <w:rPr>
          <w:rFonts w:ascii="Times New Roman" w:hAnsi="Times New Roman"/>
          <w:sz w:val="28"/>
        </w:rPr>
      </w:pPr>
      <w:r>
        <w:rPr>
          <w:rFonts w:ascii="Times New Roman" w:hAnsi="Times New Roman"/>
          <w:sz w:val="28"/>
        </w:rPr>
        <w:t>2.3. Воспитанники Центра вправе использовать точку доступа в Интернет для личной переписки посредством сервисов электронной почты.</w:t>
      </w:r>
    </w:p>
    <w:p w14:paraId="11000000">
      <w:pPr>
        <w:ind w:firstLine="0" w:left="142"/>
        <w:jc w:val="both"/>
        <w:rPr>
          <w:rFonts w:ascii="Times New Roman" w:hAnsi="Times New Roman"/>
          <w:sz w:val="28"/>
        </w:rPr>
      </w:pPr>
      <w:r>
        <w:rPr>
          <w:rFonts w:ascii="Times New Roman" w:hAnsi="Times New Roman"/>
          <w:sz w:val="28"/>
        </w:rPr>
        <w:t>3. Пользователи точки доступа к Интернету</w:t>
      </w:r>
    </w:p>
    <w:p w14:paraId="12000000">
      <w:pPr>
        <w:ind w:firstLine="0" w:left="142"/>
        <w:jc w:val="both"/>
        <w:rPr>
          <w:rFonts w:ascii="Times New Roman" w:hAnsi="Times New Roman"/>
          <w:sz w:val="28"/>
        </w:rPr>
      </w:pPr>
      <w:r>
        <w:rPr>
          <w:rFonts w:ascii="Times New Roman" w:hAnsi="Times New Roman"/>
          <w:sz w:val="28"/>
        </w:rPr>
        <w:t>3.1. Пользователями точки доступа к Интернету являются все участники образовательного процесса.</w:t>
      </w:r>
    </w:p>
    <w:p w14:paraId="13000000">
      <w:pPr>
        <w:ind w:firstLine="0" w:left="142"/>
        <w:jc w:val="both"/>
        <w:rPr>
          <w:rFonts w:ascii="Times New Roman" w:hAnsi="Times New Roman"/>
          <w:sz w:val="28"/>
        </w:rPr>
      </w:pPr>
      <w:r>
        <w:rPr>
          <w:rFonts w:ascii="Times New Roman" w:hAnsi="Times New Roman"/>
          <w:sz w:val="28"/>
        </w:rPr>
        <w:t>3.2. К работе в сети Интернет допускаются лица, ознакомившиеся с правилами техники безопасности при работе с компьютерами и настоящим положением.</w:t>
      </w:r>
    </w:p>
    <w:p w14:paraId="14000000">
      <w:pPr>
        <w:ind w:firstLine="0" w:left="142"/>
        <w:jc w:val="both"/>
        <w:rPr>
          <w:rFonts w:ascii="Times New Roman" w:hAnsi="Times New Roman"/>
          <w:sz w:val="28"/>
        </w:rPr>
      </w:pPr>
      <w:r>
        <w:rPr>
          <w:rFonts w:ascii="Times New Roman" w:hAnsi="Times New Roman"/>
          <w:sz w:val="28"/>
        </w:rPr>
        <w:t>3.3. Пользователи могут бесплатно получить доступ к глобальным Интернет-ресурсам, искать необходимую информацию, размещать собственную в соответствии с разделом 2 настоящего положения.</w:t>
      </w:r>
    </w:p>
    <w:p w14:paraId="15000000">
      <w:pPr>
        <w:ind w:firstLine="0" w:left="142"/>
        <w:jc w:val="both"/>
        <w:rPr>
          <w:rFonts w:ascii="Times New Roman" w:hAnsi="Times New Roman"/>
          <w:sz w:val="28"/>
        </w:rPr>
      </w:pPr>
      <w:r>
        <w:rPr>
          <w:rFonts w:ascii="Times New Roman" w:hAnsi="Times New Roman"/>
          <w:sz w:val="28"/>
        </w:rPr>
        <w:t xml:space="preserve">3.4. Воспитанники младше 16 лет могут воспользоваться точкой доступа к Интернету при обязательном присутствии педагога (за исключением случая, когда воспитанник использует </w:t>
      </w:r>
      <w:r>
        <w:rPr>
          <w:rFonts w:ascii="Times New Roman" w:hAnsi="Times New Roman"/>
          <w:sz w:val="28"/>
        </w:rPr>
        <w:t>точку доступа только личной переписки посредством сервисов электронной почты).</w:t>
      </w:r>
    </w:p>
    <w:p w14:paraId="16000000">
      <w:pPr>
        <w:ind w:firstLine="0" w:left="142"/>
        <w:jc w:val="both"/>
        <w:rPr>
          <w:rFonts w:ascii="Times New Roman" w:hAnsi="Times New Roman"/>
          <w:sz w:val="28"/>
        </w:rPr>
      </w:pPr>
      <w:r>
        <w:rPr>
          <w:rFonts w:ascii="Times New Roman" w:hAnsi="Times New Roman"/>
          <w:sz w:val="28"/>
        </w:rPr>
        <w:t>4. Права, обязанности и ответственность пользователей.</w:t>
      </w:r>
    </w:p>
    <w:p w14:paraId="17000000">
      <w:pPr>
        <w:ind w:firstLine="0" w:left="142"/>
        <w:jc w:val="both"/>
        <w:rPr>
          <w:rFonts w:ascii="Times New Roman" w:hAnsi="Times New Roman"/>
          <w:sz w:val="28"/>
        </w:rPr>
      </w:pPr>
      <w:r>
        <w:rPr>
          <w:rFonts w:ascii="Times New Roman" w:hAnsi="Times New Roman"/>
          <w:sz w:val="28"/>
        </w:rPr>
        <w:t>4.1. Пользователи «точки доступа к Интернету» в Центре имеют право:</w:t>
      </w:r>
    </w:p>
    <w:p w14:paraId="18000000">
      <w:pPr>
        <w:ind w:firstLine="0" w:left="142"/>
        <w:jc w:val="both"/>
        <w:rPr>
          <w:rFonts w:ascii="Times New Roman" w:hAnsi="Times New Roman"/>
          <w:sz w:val="28"/>
        </w:rPr>
      </w:pPr>
      <w:r>
        <w:rPr>
          <w:rFonts w:ascii="Times New Roman" w:hAnsi="Times New Roman"/>
          <w:sz w:val="28"/>
        </w:rPr>
        <w:t>4.1.1. Работать в сети Интернет</w:t>
      </w:r>
    </w:p>
    <w:p w14:paraId="19000000">
      <w:pPr>
        <w:ind w:firstLine="0" w:left="142"/>
        <w:jc w:val="both"/>
        <w:rPr>
          <w:rFonts w:ascii="Times New Roman" w:hAnsi="Times New Roman"/>
          <w:sz w:val="28"/>
        </w:rPr>
      </w:pPr>
      <w:r>
        <w:rPr>
          <w:rFonts w:ascii="Times New Roman" w:hAnsi="Times New Roman"/>
          <w:sz w:val="28"/>
        </w:rPr>
        <w:t>- лица, старше 18 лет – в течение одного часа, при необходимости время работы может быть увеличено по согласованию с ответственным за «точку доступа к Интернету» и при отсутствии иных лиц, желающих воспользоваться доступом к Интернет – ресурсам;</w:t>
      </w:r>
    </w:p>
    <w:p w14:paraId="1A000000">
      <w:pPr>
        <w:ind w:firstLine="0" w:left="142"/>
        <w:jc w:val="both"/>
        <w:rPr>
          <w:rFonts w:ascii="Times New Roman" w:hAnsi="Times New Roman"/>
          <w:sz w:val="28"/>
        </w:rPr>
      </w:pPr>
      <w:r>
        <w:rPr>
          <w:rFonts w:ascii="Times New Roman" w:hAnsi="Times New Roman"/>
          <w:sz w:val="28"/>
        </w:rPr>
        <w:t>- воспитанники Центра младше 18 лет – в соответствии с санитарно-гигиеническими требованиями непрерывной работы с персональным компьютером.</w:t>
      </w:r>
    </w:p>
    <w:p w14:paraId="1B000000">
      <w:pPr>
        <w:ind w:firstLine="0" w:left="142"/>
        <w:jc w:val="both"/>
        <w:rPr>
          <w:rFonts w:ascii="Times New Roman" w:hAnsi="Times New Roman"/>
          <w:sz w:val="28"/>
        </w:rPr>
      </w:pPr>
      <w:r>
        <w:rPr>
          <w:rFonts w:ascii="Times New Roman" w:hAnsi="Times New Roman"/>
          <w:sz w:val="28"/>
        </w:rPr>
        <w:t xml:space="preserve">4.1.2. </w:t>
      </w:r>
      <w:r>
        <w:rPr>
          <w:rFonts w:ascii="Times New Roman" w:hAnsi="Times New Roman"/>
          <w:sz w:val="28"/>
        </w:rPr>
        <w:t>сохранять полученную информацию на съемном диске (</w:t>
      </w:r>
      <w:r>
        <w:rPr>
          <w:rFonts w:ascii="Times New Roman" w:hAnsi="Times New Roman"/>
          <w:sz w:val="28"/>
        </w:rPr>
        <w:t>CD</w:t>
      </w:r>
      <w:r>
        <w:rPr>
          <w:rFonts w:ascii="Times New Roman" w:hAnsi="Times New Roman"/>
          <w:sz w:val="28"/>
        </w:rPr>
        <w:t>-дисках, флеш-накопителях), съемные диски должны предварительно проверяться на наличие вирусов;</w:t>
      </w:r>
    </w:p>
    <w:p w14:paraId="1C000000">
      <w:pPr>
        <w:ind w:firstLine="0" w:left="142"/>
        <w:jc w:val="both"/>
        <w:rPr>
          <w:rFonts w:ascii="Times New Roman" w:hAnsi="Times New Roman"/>
          <w:sz w:val="28"/>
        </w:rPr>
      </w:pPr>
      <w:r>
        <w:rPr>
          <w:rFonts w:ascii="Times New Roman" w:hAnsi="Times New Roman"/>
          <w:sz w:val="28"/>
        </w:rPr>
        <w:t>4.1.3. Получать консультации по вопросам, связанным с использованием сети Интернет у ответственного за работу точки доступа к Интернету;</w:t>
      </w:r>
    </w:p>
    <w:p w14:paraId="1D000000">
      <w:pPr>
        <w:ind w:firstLine="0" w:left="142"/>
        <w:jc w:val="both"/>
        <w:rPr>
          <w:rFonts w:ascii="Times New Roman" w:hAnsi="Times New Roman"/>
          <w:sz w:val="28"/>
        </w:rPr>
      </w:pPr>
      <w:r>
        <w:rPr>
          <w:rFonts w:ascii="Times New Roman" w:hAnsi="Times New Roman"/>
          <w:sz w:val="28"/>
        </w:rPr>
        <w:t>4.2. Пользователям точки доступа к сети Интернет в Центре запрещается:</w:t>
      </w:r>
    </w:p>
    <w:p w14:paraId="1E000000">
      <w:pPr>
        <w:ind w:firstLine="0" w:left="142"/>
        <w:jc w:val="both"/>
        <w:rPr>
          <w:rFonts w:ascii="Times New Roman" w:hAnsi="Times New Roman"/>
          <w:sz w:val="28"/>
        </w:rPr>
      </w:pPr>
      <w:r>
        <w:rPr>
          <w:rFonts w:ascii="Times New Roman" w:hAnsi="Times New Roman"/>
          <w:sz w:val="28"/>
        </w:rPr>
        <w:t>4.2.1. Посещать сайты, на которых размещена информация:</w:t>
      </w:r>
    </w:p>
    <w:p w14:paraId="1F000000">
      <w:pPr>
        <w:ind w:firstLine="0" w:left="142"/>
        <w:jc w:val="both"/>
        <w:rPr>
          <w:rFonts w:ascii="Times New Roman" w:hAnsi="Times New Roman"/>
          <w:sz w:val="28"/>
        </w:rPr>
      </w:pPr>
      <w:r>
        <w:rPr>
          <w:rFonts w:ascii="Times New Roman" w:hAnsi="Times New Roman"/>
          <w:sz w:val="28"/>
        </w:rPr>
        <w:t>- побуждающая детей к совершению действий, представляю</w:t>
      </w:r>
      <w:r>
        <w:rPr>
          <w:rFonts w:ascii="Times New Roman" w:hAnsi="Times New Roman"/>
          <w:sz w:val="28"/>
        </w:rPr>
        <w:t>щих угрозу их жизни и (или) здоровью, в том числе к причинению вреда своему здоровью, самоубийству;</w:t>
      </w:r>
    </w:p>
    <w:p w14:paraId="20000000">
      <w:pPr>
        <w:ind w:firstLine="0" w:left="142"/>
        <w:jc w:val="both"/>
        <w:rPr>
          <w:rFonts w:ascii="Times New Roman" w:hAnsi="Times New Roman"/>
          <w:sz w:val="28"/>
        </w:rPr>
      </w:pPr>
      <w:r>
        <w:rPr>
          <w:rFonts w:ascii="Times New Roman" w:hAnsi="Times New Roman"/>
          <w:sz w:val="28"/>
        </w:rPr>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21000000">
      <w:pPr>
        <w:ind w:firstLine="0" w:left="142"/>
        <w:jc w:val="both"/>
        <w:rPr>
          <w:rFonts w:ascii="Times New Roman" w:hAnsi="Times New Roman"/>
          <w:sz w:val="28"/>
        </w:rPr>
      </w:pPr>
      <w:r>
        <w:rPr>
          <w:rFonts w:ascii="Times New Roman" w:hAnsi="Times New Roman"/>
          <w:sz w:val="28"/>
        </w:rPr>
        <w:t>- обосновывающая или оправдывающая допустимость насилия и (или) жестокости либо побуждающая осуществлять насильственные действия</w:t>
      </w:r>
      <w:r>
        <w:rPr>
          <w:rFonts w:ascii="Times New Roman" w:hAnsi="Times New Roman"/>
          <w:sz w:val="28"/>
        </w:rPr>
        <w:t xml:space="preserve"> по отношению к людям и животным, за исключением случаев, предусмотренных Федеральным законом «О защите детей от информации, причиняющей вред их здоровью и развитию» от 29.12.2010 г № 436 – ФЗ;</w:t>
      </w:r>
    </w:p>
    <w:p w14:paraId="22000000">
      <w:pPr>
        <w:ind w:firstLine="0" w:left="142"/>
        <w:jc w:val="both"/>
        <w:rPr>
          <w:rFonts w:ascii="Times New Roman" w:hAnsi="Times New Roman"/>
          <w:sz w:val="28"/>
        </w:rPr>
      </w:pPr>
      <w:r>
        <w:rPr>
          <w:rFonts w:ascii="Times New Roman" w:hAnsi="Times New Roman"/>
          <w:sz w:val="28"/>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23000000">
      <w:pPr>
        <w:ind w:firstLine="0" w:left="142"/>
        <w:jc w:val="both"/>
        <w:rPr>
          <w:rFonts w:ascii="Times New Roman" w:hAnsi="Times New Roman"/>
          <w:sz w:val="28"/>
        </w:rPr>
      </w:pPr>
      <w:r>
        <w:rPr>
          <w:rFonts w:ascii="Times New Roman" w:hAnsi="Times New Roman"/>
          <w:sz w:val="28"/>
        </w:rPr>
        <w:t>- оправдывающая противоправное поведение;</w:t>
      </w:r>
    </w:p>
    <w:p w14:paraId="24000000">
      <w:pPr>
        <w:ind w:firstLine="0" w:left="142"/>
        <w:jc w:val="both"/>
        <w:rPr>
          <w:rFonts w:ascii="Times New Roman" w:hAnsi="Times New Roman"/>
          <w:sz w:val="28"/>
        </w:rPr>
      </w:pPr>
      <w:r>
        <w:rPr>
          <w:rFonts w:ascii="Times New Roman" w:hAnsi="Times New Roman"/>
          <w:sz w:val="28"/>
        </w:rPr>
        <w:t>- содержащая нецензурную брань;</w:t>
      </w:r>
    </w:p>
    <w:p w14:paraId="25000000">
      <w:pPr>
        <w:ind w:firstLine="0" w:left="142"/>
        <w:jc w:val="both"/>
        <w:rPr>
          <w:rFonts w:ascii="Times New Roman" w:hAnsi="Times New Roman"/>
          <w:sz w:val="28"/>
        </w:rPr>
      </w:pPr>
      <w:r>
        <w:rPr>
          <w:rFonts w:ascii="Times New Roman" w:hAnsi="Times New Roman"/>
          <w:sz w:val="28"/>
        </w:rPr>
        <w:t>- содержащая информацию порнографического характера;</w:t>
      </w:r>
    </w:p>
    <w:p w14:paraId="26000000">
      <w:pPr>
        <w:ind w:firstLine="0" w:left="142"/>
        <w:jc w:val="both"/>
        <w:rPr>
          <w:rFonts w:ascii="Times New Roman" w:hAnsi="Times New Roman"/>
          <w:sz w:val="28"/>
        </w:rPr>
      </w:pPr>
      <w:r>
        <w:rPr>
          <w:rFonts w:ascii="Times New Roman" w:hAnsi="Times New Roman"/>
          <w:sz w:val="28"/>
        </w:rPr>
        <w:t>- о несовершеннолетнем, пострадавшем в результате противоправных действий (бездействий),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ме6сто его временного пребывания, место его работы или учебы, иную информацию, позволяющую прямо или косвенно установить личность такого несовершеннолетнего.</w:t>
      </w:r>
    </w:p>
    <w:p w14:paraId="27000000">
      <w:pPr>
        <w:ind w:firstLine="0" w:left="142"/>
        <w:jc w:val="both"/>
        <w:rPr>
          <w:rFonts w:ascii="Times New Roman" w:hAnsi="Times New Roman"/>
          <w:sz w:val="28"/>
        </w:rPr>
      </w:pPr>
      <w:r>
        <w:rPr>
          <w:rFonts w:ascii="Times New Roman" w:hAnsi="Times New Roman"/>
          <w:sz w:val="28"/>
        </w:rPr>
        <w:t>4.2.2. Передавать информацию, представляющую коммерческую или государственную тайну, распространять информацию, порочащую честь и достоинство граждан;</w:t>
      </w:r>
    </w:p>
    <w:p w14:paraId="28000000">
      <w:pPr>
        <w:ind w:firstLine="0" w:left="142"/>
        <w:jc w:val="both"/>
        <w:rPr>
          <w:rFonts w:ascii="Times New Roman" w:hAnsi="Times New Roman"/>
          <w:sz w:val="28"/>
        </w:rPr>
      </w:pPr>
      <w:r>
        <w:rPr>
          <w:rFonts w:ascii="Times New Roman" w:hAnsi="Times New Roman"/>
          <w:sz w:val="28"/>
        </w:rPr>
        <w:t>4.2.3. Использовать возможности точки доступа к сети Интернет Центра для пересылки и записи непристойной, клеветнической, оскорбительной, угрожающей и порнографической продукции, материалов и информации;</w:t>
      </w:r>
    </w:p>
    <w:p w14:paraId="29000000">
      <w:pPr>
        <w:ind w:firstLine="0" w:left="142"/>
        <w:jc w:val="both"/>
        <w:rPr>
          <w:rFonts w:ascii="Times New Roman" w:hAnsi="Times New Roman"/>
          <w:sz w:val="28"/>
        </w:rPr>
      </w:pPr>
      <w:r>
        <w:rPr>
          <w:rFonts w:ascii="Times New Roman" w:hAnsi="Times New Roman"/>
          <w:sz w:val="28"/>
        </w:rPr>
        <w:t>4.2.4. Устанавливать на компьютерах дополнительное программное обеспечение, как полученное в Интернете, так и любое другое;</w:t>
      </w:r>
    </w:p>
    <w:p w14:paraId="2A000000">
      <w:pPr>
        <w:ind w:firstLine="0" w:left="142"/>
        <w:jc w:val="both"/>
        <w:rPr>
          <w:rFonts w:ascii="Times New Roman" w:hAnsi="Times New Roman"/>
          <w:sz w:val="28"/>
        </w:rPr>
      </w:pPr>
      <w:r>
        <w:rPr>
          <w:rFonts w:ascii="Times New Roman" w:hAnsi="Times New Roman"/>
          <w:sz w:val="28"/>
        </w:rPr>
        <w:t>4.2.5. Изменять конфигурацию компьютеров, в том числе менять системные настройки компьютера и всех программ, установленных на нем (заставки, картинки рабочего стола, стартовой страницы баузера);</w:t>
      </w:r>
    </w:p>
    <w:p w14:paraId="2B000000">
      <w:pPr>
        <w:ind w:firstLine="0" w:left="142"/>
        <w:jc w:val="both"/>
        <w:rPr>
          <w:rFonts w:ascii="Times New Roman" w:hAnsi="Times New Roman"/>
          <w:sz w:val="28"/>
        </w:rPr>
      </w:pPr>
      <w:r>
        <w:rPr>
          <w:rFonts w:ascii="Times New Roman" w:hAnsi="Times New Roman"/>
          <w:sz w:val="28"/>
        </w:rPr>
        <w:t>4.2.6. Включать, выключать и перезагружать компьютер без согласования с ответственным за точку доступа к Интернету;</w:t>
      </w:r>
    </w:p>
    <w:p w14:paraId="2C000000">
      <w:pPr>
        <w:ind w:firstLine="0" w:left="142"/>
        <w:jc w:val="both"/>
        <w:rPr>
          <w:rFonts w:ascii="Times New Roman" w:hAnsi="Times New Roman"/>
          <w:sz w:val="28"/>
        </w:rPr>
      </w:pPr>
      <w:r>
        <w:rPr>
          <w:rFonts w:ascii="Times New Roman" w:hAnsi="Times New Roman"/>
          <w:sz w:val="28"/>
        </w:rPr>
        <w:t>4.2.7. Осуществлять действия, направленные на взлом любых компьютеров, находящихся как в Центре, так и за его пределами;</w:t>
      </w:r>
    </w:p>
    <w:p w14:paraId="2D000000">
      <w:pPr>
        <w:ind w:firstLine="0" w:left="142"/>
        <w:jc w:val="both"/>
        <w:rPr>
          <w:rFonts w:ascii="Times New Roman" w:hAnsi="Times New Roman"/>
          <w:sz w:val="28"/>
        </w:rPr>
      </w:pPr>
      <w:r>
        <w:rPr>
          <w:rFonts w:ascii="Times New Roman" w:hAnsi="Times New Roman"/>
          <w:sz w:val="28"/>
        </w:rPr>
        <w:t>4.2.8. С</w:t>
      </w:r>
      <w:r>
        <w:rPr>
          <w:rFonts w:ascii="Times New Roman" w:hAnsi="Times New Roman"/>
          <w:sz w:val="28"/>
        </w:rPr>
        <w:t>качивать в компьютеры из Интернета информацию большого объема для внеучебных целей (видеофильмы, музыка, файловые архивы программного обеспечивания и т.п.);</w:t>
      </w:r>
    </w:p>
    <w:p w14:paraId="2E000000">
      <w:pPr>
        <w:ind w:firstLine="0" w:left="142"/>
        <w:jc w:val="both"/>
        <w:rPr>
          <w:rFonts w:ascii="Times New Roman" w:hAnsi="Times New Roman"/>
          <w:sz w:val="28"/>
        </w:rPr>
      </w:pPr>
      <w:r>
        <w:rPr>
          <w:rFonts w:ascii="Times New Roman" w:hAnsi="Times New Roman"/>
          <w:sz w:val="28"/>
        </w:rPr>
        <w:t>4.2.9.</w:t>
      </w:r>
      <w:r>
        <w:rPr>
          <w:rFonts w:ascii="Times New Roman" w:hAnsi="Times New Roman"/>
          <w:sz w:val="28"/>
        </w:rPr>
        <w:t xml:space="preserve"> П</w:t>
      </w:r>
      <w:r>
        <w:rPr>
          <w:rFonts w:ascii="Times New Roman" w:hAnsi="Times New Roman"/>
          <w:sz w:val="28"/>
        </w:rPr>
        <w:t>ользоваться в целях, не имеющих ничего общего с учебно-воспитательным процессом (игры, просмотр фильмов, чаты и т.п.).</w:t>
      </w:r>
    </w:p>
    <w:p w14:paraId="2F000000">
      <w:pPr>
        <w:ind w:firstLine="0" w:left="142"/>
        <w:jc w:val="both"/>
        <w:rPr>
          <w:rFonts w:ascii="Times New Roman" w:hAnsi="Times New Roman"/>
          <w:sz w:val="28"/>
        </w:rPr>
      </w:pPr>
      <w:r>
        <w:rPr>
          <w:rFonts w:ascii="Times New Roman" w:hAnsi="Times New Roman"/>
          <w:sz w:val="28"/>
        </w:rPr>
        <w:t>4.3. Пользователи точки доступа сети Интернет в Центре несут ответственность за:</w:t>
      </w:r>
    </w:p>
    <w:p w14:paraId="30000000">
      <w:pPr>
        <w:ind w:firstLine="0" w:left="142"/>
        <w:jc w:val="both"/>
        <w:rPr>
          <w:rFonts w:ascii="Times New Roman" w:hAnsi="Times New Roman"/>
          <w:sz w:val="28"/>
        </w:rPr>
      </w:pPr>
      <w:r>
        <w:rPr>
          <w:rFonts w:ascii="Times New Roman" w:hAnsi="Times New Roman"/>
          <w:sz w:val="28"/>
        </w:rPr>
        <w:t>4.3.1. Содержание передаваемой, принимаемой и печатаемой информации;</w:t>
      </w:r>
    </w:p>
    <w:p w14:paraId="31000000">
      <w:pPr>
        <w:ind w:firstLine="0" w:left="142"/>
        <w:jc w:val="both"/>
        <w:rPr>
          <w:rFonts w:ascii="Times New Roman" w:hAnsi="Times New Roman"/>
          <w:sz w:val="28"/>
        </w:rPr>
      </w:pPr>
      <w:r>
        <w:rPr>
          <w:rFonts w:ascii="Times New Roman" w:hAnsi="Times New Roman"/>
          <w:sz w:val="28"/>
        </w:rPr>
        <w:t>4.3.2. Соблюдение техники безопасности и правил поведения в кабинете;</w:t>
      </w:r>
    </w:p>
    <w:p w14:paraId="32000000">
      <w:pPr>
        <w:ind w:firstLine="0" w:left="142"/>
        <w:jc w:val="both"/>
        <w:rPr>
          <w:rFonts w:ascii="Times New Roman" w:hAnsi="Times New Roman"/>
          <w:sz w:val="28"/>
        </w:rPr>
      </w:pPr>
      <w:r>
        <w:rPr>
          <w:rFonts w:ascii="Times New Roman" w:hAnsi="Times New Roman"/>
          <w:sz w:val="28"/>
        </w:rPr>
        <w:t>4.3.3. Соблюдение тишины, порядка и чистоты в месте расположения точки доступа к Интернету;</w:t>
      </w:r>
    </w:p>
    <w:p w14:paraId="33000000">
      <w:pPr>
        <w:ind w:firstLine="0" w:left="142"/>
        <w:jc w:val="both"/>
        <w:rPr>
          <w:rFonts w:ascii="Times New Roman" w:hAnsi="Times New Roman"/>
          <w:sz w:val="28"/>
        </w:rPr>
      </w:pPr>
      <w:r>
        <w:rPr>
          <w:rFonts w:ascii="Times New Roman" w:hAnsi="Times New Roman"/>
          <w:sz w:val="28"/>
        </w:rPr>
        <w:t>4.3.4. Выполнений указаний ответственного за точку доступа к Интернету по соблюдению данного положения по его первому требованию;</w:t>
      </w:r>
    </w:p>
    <w:p w14:paraId="34000000">
      <w:pPr>
        <w:ind w:firstLine="0" w:left="142"/>
        <w:jc w:val="both"/>
        <w:rPr>
          <w:rFonts w:ascii="Times New Roman" w:hAnsi="Times New Roman"/>
          <w:sz w:val="28"/>
        </w:rPr>
      </w:pPr>
      <w:r>
        <w:rPr>
          <w:rFonts w:ascii="Times New Roman" w:hAnsi="Times New Roman"/>
          <w:sz w:val="28"/>
        </w:rPr>
        <w:t>4.3.5. Нанесения любого ущерба точке доступа к Интернету.</w:t>
      </w:r>
    </w:p>
    <w:p w14:paraId="35000000">
      <w:pPr>
        <w:ind w:firstLine="0" w:left="142"/>
        <w:jc w:val="both"/>
        <w:rPr>
          <w:rFonts w:ascii="Times New Roman" w:hAnsi="Times New Roman"/>
          <w:sz w:val="28"/>
        </w:rPr>
      </w:pPr>
    </w:p>
    <w:p w14:paraId="36000000">
      <w:pPr>
        <w:ind w:firstLine="0" w:left="142"/>
        <w:jc w:val="both"/>
        <w:rPr>
          <w:rFonts w:ascii="Times New Roman" w:hAnsi="Times New Roman"/>
          <w:sz w:val="28"/>
        </w:rPr>
      </w:pPr>
    </w:p>
    <w:p w14:paraId="37000000">
      <w:pPr>
        <w:ind w:firstLine="0" w:left="142"/>
        <w:jc w:val="both"/>
        <w:rPr>
          <w:rFonts w:ascii="Times New Roman" w:hAnsi="Times New Roman"/>
          <w:sz w:val="28"/>
        </w:rPr>
      </w:pPr>
    </w:p>
    <w:p w14:paraId="38000000">
      <w:pPr>
        <w:ind w:firstLine="0" w:left="142"/>
        <w:jc w:val="both"/>
        <w:rPr>
          <w:rFonts w:ascii="Times New Roman" w:hAnsi="Times New Roman"/>
          <w:sz w:val="28"/>
        </w:rPr>
      </w:pPr>
    </w:p>
    <w:p w14:paraId="39000000">
      <w:pPr>
        <w:ind w:firstLine="0" w:left="142"/>
        <w:jc w:val="both"/>
        <w:rPr>
          <w:rFonts w:ascii="Times New Roman" w:hAnsi="Times New Roman"/>
          <w:sz w:val="28"/>
        </w:rPr>
      </w:pPr>
    </w:p>
    <w:p w14:paraId="3A000000">
      <w:pPr>
        <w:ind w:firstLine="0" w:left="142"/>
        <w:jc w:val="both"/>
        <w:rPr>
          <w:rFonts w:ascii="Times New Roman" w:hAnsi="Times New Roman"/>
          <w:sz w:val="28"/>
        </w:rPr>
      </w:pPr>
    </w:p>
    <w:p w14:paraId="3B000000">
      <w:pPr>
        <w:ind w:firstLine="0" w:left="142"/>
        <w:jc w:val="both"/>
        <w:rPr>
          <w:rFonts w:ascii="Times New Roman" w:hAnsi="Times New Roman"/>
          <w:sz w:val="28"/>
        </w:rPr>
      </w:pPr>
    </w:p>
    <w:p w14:paraId="3C000000">
      <w:pPr>
        <w:ind w:firstLine="0" w:left="142"/>
        <w:jc w:val="both"/>
        <w:rPr>
          <w:rFonts w:ascii="Times New Roman" w:hAnsi="Times New Roman"/>
          <w:sz w:val="28"/>
        </w:rPr>
      </w:pPr>
    </w:p>
    <w:p w14:paraId="3D000000">
      <w:pPr>
        <w:ind w:firstLine="0" w:left="142"/>
        <w:jc w:val="both"/>
        <w:rPr>
          <w:rFonts w:ascii="Times New Roman" w:hAnsi="Times New Roman"/>
          <w:sz w:val="28"/>
        </w:rPr>
      </w:pPr>
    </w:p>
    <w:p w14:paraId="3E000000">
      <w:pPr>
        <w:ind w:firstLine="0" w:left="142"/>
        <w:jc w:val="both"/>
        <w:rPr>
          <w:rFonts w:ascii="Times New Roman" w:hAnsi="Times New Roman"/>
          <w:sz w:val="28"/>
        </w:rPr>
      </w:pPr>
    </w:p>
    <w:p w14:paraId="3F000000">
      <w:pPr>
        <w:ind w:firstLine="0" w:left="142"/>
        <w:jc w:val="both"/>
        <w:rPr>
          <w:rFonts w:ascii="Times New Roman" w:hAnsi="Times New Roman"/>
          <w:sz w:val="28"/>
        </w:rPr>
      </w:pPr>
    </w:p>
    <w:p w14:paraId="40000000">
      <w:pPr>
        <w:ind w:firstLine="0" w:left="142"/>
        <w:jc w:val="both"/>
        <w:rPr>
          <w:rFonts w:ascii="Times New Roman" w:hAnsi="Times New Roman"/>
          <w:sz w:val="28"/>
        </w:rPr>
      </w:pPr>
    </w:p>
    <w:p w14:paraId="41000000">
      <w:pPr>
        <w:ind w:firstLine="0" w:left="142"/>
        <w:jc w:val="both"/>
        <w:rPr>
          <w:rFonts w:ascii="Times New Roman" w:hAnsi="Times New Roman"/>
          <w:sz w:val="28"/>
        </w:rPr>
      </w:pPr>
    </w:p>
    <w:p w14:paraId="42000000">
      <w:pPr>
        <w:ind w:firstLine="0" w:left="142"/>
        <w:jc w:val="both"/>
        <w:rPr>
          <w:rFonts w:ascii="Times New Roman" w:hAnsi="Times New Roman"/>
          <w:sz w:val="28"/>
        </w:rPr>
      </w:pPr>
    </w:p>
    <w:p w14:paraId="43000000">
      <w:pPr>
        <w:ind w:firstLine="0" w:left="142"/>
        <w:jc w:val="both"/>
        <w:rPr>
          <w:rFonts w:ascii="Times New Roman" w:hAnsi="Times New Roman"/>
          <w:sz w:val="28"/>
        </w:rPr>
      </w:pPr>
    </w:p>
    <w:p w14:paraId="44000000">
      <w:pPr>
        <w:ind w:firstLine="0" w:left="142"/>
        <w:jc w:val="both"/>
        <w:rPr>
          <w:rFonts w:ascii="Times New Roman" w:hAnsi="Times New Roman"/>
          <w:sz w:val="28"/>
        </w:rPr>
      </w:pPr>
    </w:p>
    <w:p w14:paraId="45000000">
      <w:pPr>
        <w:ind w:firstLine="0" w:left="142"/>
        <w:jc w:val="both"/>
        <w:rPr>
          <w:rFonts w:ascii="Times New Roman" w:hAnsi="Times New Roman"/>
          <w:sz w:val="28"/>
        </w:rPr>
      </w:pPr>
    </w:p>
    <w:p w14:paraId="46000000">
      <w:pPr>
        <w:ind w:firstLine="0" w:left="142"/>
        <w:jc w:val="both"/>
        <w:rPr>
          <w:rFonts w:ascii="Times New Roman" w:hAnsi="Times New Roman"/>
          <w:sz w:val="28"/>
        </w:rPr>
      </w:pPr>
    </w:p>
    <w:p w14:paraId="47000000">
      <w:pPr>
        <w:ind w:firstLine="0" w:left="142"/>
        <w:jc w:val="both"/>
        <w:rPr>
          <w:rFonts w:ascii="Times New Roman" w:hAnsi="Times New Roman"/>
          <w:sz w:val="28"/>
        </w:rPr>
      </w:pPr>
    </w:p>
    <w:p w14:paraId="48000000">
      <w:pPr>
        <w:ind/>
        <w:jc w:val="center"/>
        <w:rPr>
          <w:rFonts w:ascii="Times New Roman" w:hAnsi="Times New Roman"/>
          <w:sz w:val="28"/>
        </w:rPr>
      </w:pPr>
    </w:p>
    <w:sectPr>
      <w:pgSz w:h="16838" w:orient="portrait" w:w="11906"/>
      <w:pgMar w:bottom="1134" w:footer="708" w:gutter="0" w:header="708" w:left="993" w:right="850"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1."/>
      <w:lvlJc w:val="left"/>
      <w:pPr>
        <w:ind w:hanging="360" w:left="720"/>
      </w:pPr>
    </w:lvl>
    <w:lvl w:ilvl="1">
      <w:start w:val="1"/>
      <w:numFmt w:val="decimal"/>
      <w:lvlText w:val="%1.%2."/>
      <w:lvlJc w:val="left"/>
      <w:pPr>
        <w:ind w:hanging="720" w:left="1440"/>
      </w:pPr>
    </w:lvl>
    <w:lvl w:ilvl="2">
      <w:start w:val="1"/>
      <w:numFmt w:val="decimal"/>
      <w:lvlText w:val="%1.%2.%3."/>
      <w:lvlJc w:val="left"/>
      <w:pPr>
        <w:ind w:hanging="720" w:left="1800"/>
      </w:pPr>
    </w:lvl>
    <w:lvl w:ilvl="3">
      <w:start w:val="1"/>
      <w:numFmt w:val="decimal"/>
      <w:lvlText w:val="%1.%2.%3.%4."/>
      <w:lvlJc w:val="left"/>
      <w:pPr>
        <w:ind w:hanging="1080" w:left="2520"/>
      </w:pPr>
    </w:lvl>
    <w:lvl w:ilvl="4">
      <w:start w:val="1"/>
      <w:numFmt w:val="decimal"/>
      <w:lvlText w:val="%1.%2.%3.%4.%5."/>
      <w:lvlJc w:val="left"/>
      <w:pPr>
        <w:ind w:hanging="1080" w:left="2880"/>
      </w:pPr>
    </w:lvl>
    <w:lvl w:ilvl="5">
      <w:start w:val="1"/>
      <w:numFmt w:val="decimal"/>
      <w:lvlText w:val="%1.%2.%3.%4.%5.%6."/>
      <w:lvlJc w:val="left"/>
      <w:pPr>
        <w:ind w:hanging="1440" w:left="3600"/>
      </w:pPr>
    </w:lvl>
    <w:lvl w:ilvl="6">
      <w:start w:val="1"/>
      <w:numFmt w:val="decimal"/>
      <w:lvlText w:val="%1.%2.%3.%4.%5.%6.%7."/>
      <w:lvlJc w:val="left"/>
      <w:pPr>
        <w:ind w:hanging="1800" w:left="4320"/>
      </w:pPr>
    </w:lvl>
    <w:lvl w:ilvl="7">
      <w:start w:val="1"/>
      <w:numFmt w:val="decimal"/>
      <w:lvlText w:val="%1.%2.%3.%4.%5.%6.%7.%8."/>
      <w:lvlJc w:val="left"/>
      <w:pPr>
        <w:ind w:hanging="1800" w:left="4680"/>
      </w:pPr>
    </w:lvl>
    <w:lvl w:ilvl="8">
      <w:start w:val="1"/>
      <w:numFmt w:val="decimal"/>
      <w:lvlText w:val="%1.%2.%3.%4.%5.%6.%7.%8.%9."/>
      <w:lvlJc w:val="left"/>
      <w:pPr>
        <w:ind w:hanging="2160" w:left="540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after="160" w:line="264" w:lineRule="auto"/>
      <w:ind/>
    </w:pPr>
    <w:rPr>
      <w:sz w:val="22"/>
    </w:rPr>
  </w:style>
  <w:style w:default="1" w:styleId="Style_1_ch" w:type="character">
    <w:name w:val="Normal"/>
    <w:link w:val="Style_1"/>
    <w:rPr>
      <w:sz w:val="22"/>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Balloon Text"/>
    <w:basedOn w:val="Style_1"/>
    <w:link w:val="Style_13_ch"/>
    <w:pPr>
      <w:spacing w:after="0" w:line="240" w:lineRule="auto"/>
      <w:ind/>
    </w:pPr>
    <w:rPr>
      <w:rFonts w:ascii="Segoe UI" w:hAnsi="Segoe UI"/>
      <w:sz w:val="18"/>
    </w:rPr>
  </w:style>
  <w:style w:styleId="Style_13_ch" w:type="character">
    <w:name w:val="Balloon Text"/>
    <w:basedOn w:val="Style_1_ch"/>
    <w:link w:val="Style_13"/>
    <w:rPr>
      <w:rFonts w:ascii="Segoe UI" w:hAnsi="Segoe UI"/>
      <w:sz w:val="1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styleId="Style_23" w:type="table">
    <w:name w:val="Table Grid"/>
    <w:basedOn w:val="Style_2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2025-12-05T11:24:49Z</dcterms:modified>
</cp:coreProperties>
</file>